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1"/>
        <w:tblW w:w="98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67"/>
        <w:gridCol w:w="66"/>
        <w:gridCol w:w="2066"/>
        <w:gridCol w:w="3764"/>
        <w:gridCol w:w="12"/>
        <w:gridCol w:w="1961"/>
        <w:gridCol w:w="22"/>
      </w:tblGrid>
      <w:tr w:rsidRPr="00AA444B" w:rsidR="00AA444B" w:rsidTr="00AA444B">
        <w:trPr>
          <w:trHeight w:val="495"/>
          <w:jc w:val="center"/>
        </w:trPr>
        <w:tc>
          <w:tcPr>
            <w:tcW w:w="9858" w:type="dxa"/>
            <w:gridSpan w:val="7"/>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jc w:val="center"/>
              <w:rPr>
                <w:rFonts w:eastAsia="Calibri"/>
                <w:b/>
              </w:rPr>
            </w:pPr>
            <w:bookmarkStart w:name="_GoBack" w:id="0"/>
            <w:bookmarkEnd w:id="0"/>
            <w:r w:rsidRPr="00AA444B">
              <w:rPr>
                <w:rFonts w:eastAsia="Calibri"/>
                <w:b/>
              </w:rPr>
              <w:t>Öğrenci Bilgileri</w:t>
            </w:r>
          </w:p>
          <w:p w:rsidRPr="00AA444B" w:rsidR="00AA444B" w:rsidP="00AA444B" w:rsidRDefault="00AA444B">
            <w:pPr>
              <w:jc w:val="center"/>
              <w:rPr>
                <w:rFonts w:eastAsia="Calibri"/>
                <w:sz w:val="18"/>
                <w:szCs w:val="18"/>
                <w:lang w:val="en-US"/>
              </w:rPr>
            </w:pPr>
            <w:r w:rsidRPr="00AA444B">
              <w:rPr>
                <w:rFonts w:eastAsia="Calibri"/>
                <w:sz w:val="18"/>
                <w:szCs w:val="18"/>
                <w:lang w:val="en-US"/>
              </w:rPr>
              <w:t>Student Information</w:t>
            </w:r>
          </w:p>
        </w:tc>
      </w:tr>
      <w:tr w:rsidRPr="00AA444B" w:rsidR="00AA444B" w:rsidTr="00AA444B">
        <w:trPr>
          <w:trHeight w:val="395" w:hRule="exact"/>
          <w:jc w:val="center"/>
        </w:trPr>
        <w:tc>
          <w:tcPr>
            <w:tcW w:w="2033" w:type="dxa"/>
            <w:gridSpan w:val="2"/>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rPr>
                <w:rFonts w:eastAsia="Calibri"/>
                <w:b/>
                <w:sz w:val="18"/>
                <w:szCs w:val="18"/>
              </w:rPr>
            </w:pPr>
            <w:r w:rsidRPr="00AA444B">
              <w:rPr>
                <w:rFonts w:eastAsia="Calibri"/>
                <w:b/>
                <w:sz w:val="18"/>
                <w:szCs w:val="18"/>
              </w:rPr>
              <w:t>Adı Soyadı</w:t>
            </w:r>
          </w:p>
          <w:p w:rsidRPr="00AA444B" w:rsidR="00AA444B" w:rsidP="00AA444B" w:rsidRDefault="00AA444B">
            <w:pPr>
              <w:rPr>
                <w:rFonts w:eastAsia="Calibri"/>
                <w:sz w:val="18"/>
                <w:szCs w:val="18"/>
              </w:rPr>
            </w:pPr>
            <w:r w:rsidRPr="00AA444B">
              <w:rPr>
                <w:rFonts w:eastAsia="Calibri"/>
                <w:sz w:val="18"/>
                <w:szCs w:val="18"/>
              </w:rPr>
              <w:t xml:space="preserve">Full Name </w:t>
            </w:r>
          </w:p>
        </w:tc>
        <w:tc>
          <w:tcPr>
            <w:tcW w:w="7825" w:type="dxa"/>
            <w:gridSpan w:val="5"/>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rPr>
                <w:rFonts w:eastAsia="Calibri"/>
              </w:rPr>
            </w:pPr>
          </w:p>
        </w:tc>
      </w:tr>
      <w:tr w:rsidRPr="00AA444B" w:rsidR="00AA444B" w:rsidTr="00AA444B">
        <w:trPr>
          <w:trHeight w:val="395" w:hRule="exact"/>
          <w:jc w:val="center"/>
        </w:trPr>
        <w:tc>
          <w:tcPr>
            <w:tcW w:w="2033" w:type="dxa"/>
            <w:gridSpan w:val="2"/>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rPr>
                <w:rFonts w:eastAsia="Calibri"/>
                <w:b/>
                <w:sz w:val="18"/>
                <w:szCs w:val="18"/>
              </w:rPr>
            </w:pPr>
            <w:r w:rsidRPr="00AA444B">
              <w:rPr>
                <w:rFonts w:eastAsia="Calibri"/>
                <w:b/>
                <w:sz w:val="18"/>
                <w:szCs w:val="18"/>
              </w:rPr>
              <w:t>Öğrenci Numarası</w:t>
            </w:r>
          </w:p>
          <w:p w:rsidRPr="00AA444B" w:rsidR="00AA444B" w:rsidP="00AA444B" w:rsidRDefault="00AA444B">
            <w:pPr>
              <w:rPr>
                <w:rFonts w:eastAsia="Calibri"/>
                <w:sz w:val="18"/>
                <w:szCs w:val="18"/>
                <w:lang w:val="en-US"/>
              </w:rPr>
            </w:pPr>
            <w:r w:rsidRPr="00AA444B">
              <w:rPr>
                <w:rFonts w:eastAsia="Calibri"/>
                <w:sz w:val="18"/>
                <w:szCs w:val="18"/>
                <w:lang w:val="en-US"/>
              </w:rPr>
              <w:t>Student ID #</w:t>
            </w:r>
          </w:p>
        </w:tc>
        <w:tc>
          <w:tcPr>
            <w:tcW w:w="7825" w:type="dxa"/>
            <w:gridSpan w:val="5"/>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rPr>
                <w:rFonts w:eastAsia="Calibri"/>
              </w:rPr>
            </w:pPr>
          </w:p>
        </w:tc>
      </w:tr>
      <w:tr w:rsidRPr="00AA444B" w:rsidR="00AA444B" w:rsidTr="00AA444B">
        <w:trPr>
          <w:trHeight w:val="395" w:hRule="exact"/>
          <w:jc w:val="center"/>
        </w:trPr>
        <w:tc>
          <w:tcPr>
            <w:tcW w:w="2033" w:type="dxa"/>
            <w:gridSpan w:val="2"/>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rPr>
                <w:rFonts w:eastAsia="Calibri"/>
                <w:b/>
                <w:sz w:val="18"/>
                <w:szCs w:val="18"/>
              </w:rPr>
            </w:pPr>
            <w:r w:rsidRPr="00AA444B">
              <w:rPr>
                <w:rFonts w:eastAsia="Calibri"/>
                <w:b/>
                <w:sz w:val="18"/>
                <w:szCs w:val="18"/>
              </w:rPr>
              <w:t>Anabilim Dalı</w:t>
            </w:r>
          </w:p>
          <w:p w:rsidRPr="00AA444B" w:rsidR="00AA444B" w:rsidP="00AA444B" w:rsidRDefault="00AA444B">
            <w:pPr>
              <w:rPr>
                <w:rFonts w:eastAsia="Calibri"/>
                <w:sz w:val="18"/>
                <w:szCs w:val="18"/>
                <w:lang w:val="en-US"/>
              </w:rPr>
            </w:pPr>
            <w:r w:rsidRPr="00AA444B">
              <w:rPr>
                <w:rFonts w:eastAsia="Calibri"/>
                <w:sz w:val="18"/>
                <w:szCs w:val="18"/>
                <w:lang w:val="en-US"/>
              </w:rPr>
              <w:t>Department</w:t>
            </w:r>
          </w:p>
        </w:tc>
        <w:tc>
          <w:tcPr>
            <w:tcW w:w="7825" w:type="dxa"/>
            <w:gridSpan w:val="5"/>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rPr>
                <w:rFonts w:eastAsia="Calibri"/>
              </w:rPr>
            </w:pPr>
          </w:p>
        </w:tc>
      </w:tr>
      <w:tr w:rsidRPr="00AA444B" w:rsidR="00AA444B" w:rsidTr="00AA444B">
        <w:trPr>
          <w:trHeight w:val="296"/>
          <w:jc w:val="center"/>
        </w:trPr>
        <w:tc>
          <w:tcPr>
            <w:tcW w:w="9858" w:type="dxa"/>
            <w:gridSpan w:val="7"/>
            <w:tcBorders>
              <w:top w:val="single" w:color="auto" w:sz="4" w:space="0"/>
              <w:left w:val="nil"/>
              <w:bottom w:val="single" w:color="auto" w:sz="4" w:space="0"/>
              <w:right w:val="nil"/>
            </w:tcBorders>
            <w:vAlign w:val="center"/>
          </w:tcPr>
          <w:p w:rsidRPr="00AA444B" w:rsidR="00AA444B" w:rsidP="00AA444B" w:rsidRDefault="00AA444B">
            <w:pPr>
              <w:rPr>
                <w:rFonts w:eastAsia="Calibri"/>
              </w:rPr>
            </w:pPr>
          </w:p>
        </w:tc>
      </w:tr>
      <w:tr w:rsidRPr="00AA444B" w:rsidR="00AA444B" w:rsidTr="00AA444B">
        <w:trPr>
          <w:gridAfter w:val="1"/>
          <w:wAfter w:w="20" w:type="dxa"/>
          <w:trHeight w:val="495"/>
          <w:jc w:val="center"/>
        </w:trPr>
        <w:tc>
          <w:tcPr>
            <w:tcW w:w="9838" w:type="dxa"/>
            <w:gridSpan w:val="6"/>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jc w:val="center"/>
              <w:rPr>
                <w:rFonts w:eastAsia="Calibri"/>
                <w:b/>
              </w:rPr>
            </w:pPr>
            <w:r w:rsidRPr="00AA444B">
              <w:rPr>
                <w:rFonts w:eastAsia="Calibri"/>
                <w:b/>
              </w:rPr>
              <w:t>Danışman Bilgileri</w:t>
            </w:r>
          </w:p>
          <w:p w:rsidRPr="00AA444B" w:rsidR="00AA444B" w:rsidP="00AA444B" w:rsidRDefault="00AA444B">
            <w:pPr>
              <w:jc w:val="center"/>
              <w:rPr>
                <w:rFonts w:eastAsia="Calibri"/>
                <w:sz w:val="18"/>
                <w:szCs w:val="18"/>
                <w:lang w:val="en-US"/>
              </w:rPr>
            </w:pPr>
            <w:r w:rsidRPr="00AA444B">
              <w:rPr>
                <w:rFonts w:eastAsia="Calibri"/>
                <w:sz w:val="18"/>
                <w:szCs w:val="18"/>
                <w:lang w:val="en-US"/>
              </w:rPr>
              <w:t>Advisor Information</w:t>
            </w:r>
          </w:p>
        </w:tc>
      </w:tr>
      <w:tr w:rsidRPr="00AA444B" w:rsidR="00AA444B" w:rsidTr="00AA444B">
        <w:trPr>
          <w:gridAfter w:val="1"/>
          <w:wAfter w:w="22" w:type="dxa"/>
          <w:trHeight w:val="395" w:hRule="exact"/>
          <w:jc w:val="center"/>
        </w:trPr>
        <w:tc>
          <w:tcPr>
            <w:tcW w:w="1967" w:type="dxa"/>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rPr>
                <w:rFonts w:eastAsia="Calibri"/>
                <w:b/>
                <w:sz w:val="18"/>
                <w:szCs w:val="18"/>
              </w:rPr>
            </w:pPr>
            <w:r w:rsidRPr="00AA444B">
              <w:rPr>
                <w:rFonts w:eastAsia="Calibri"/>
                <w:b/>
                <w:sz w:val="18"/>
                <w:szCs w:val="18"/>
              </w:rPr>
              <w:t>Unvanı, Adı Soyadı</w:t>
            </w:r>
          </w:p>
          <w:p w:rsidRPr="00AA444B" w:rsidR="00AA444B" w:rsidP="00AA444B" w:rsidRDefault="00AA444B">
            <w:pPr>
              <w:rPr>
                <w:rFonts w:eastAsia="Calibri"/>
                <w:sz w:val="18"/>
                <w:szCs w:val="18"/>
                <w:lang w:val="en-US"/>
              </w:rPr>
            </w:pPr>
            <w:r w:rsidRPr="00AA444B">
              <w:rPr>
                <w:rFonts w:eastAsia="Calibri"/>
                <w:sz w:val="18"/>
                <w:szCs w:val="18"/>
                <w:lang w:val="en-US"/>
              </w:rPr>
              <w:t xml:space="preserve">Title, Full Name </w:t>
            </w:r>
          </w:p>
        </w:tc>
        <w:tc>
          <w:tcPr>
            <w:tcW w:w="5898" w:type="dxa"/>
            <w:gridSpan w:val="3"/>
            <w:tcBorders>
              <w:top w:val="single" w:color="auto" w:sz="4" w:space="0"/>
              <w:left w:val="single" w:color="auto" w:sz="4" w:space="0"/>
              <w:bottom w:val="single" w:color="auto" w:sz="4" w:space="0"/>
              <w:right w:val="nil"/>
            </w:tcBorders>
            <w:vAlign w:val="center"/>
          </w:tcPr>
          <w:p w:rsidRPr="00AA444B" w:rsidR="00AA444B" w:rsidP="00AA444B" w:rsidRDefault="00AA444B">
            <w:pPr>
              <w:rPr>
                <w:rFonts w:eastAsia="Calibri"/>
              </w:rPr>
            </w:pPr>
          </w:p>
        </w:tc>
        <w:tc>
          <w:tcPr>
            <w:tcW w:w="1971" w:type="dxa"/>
            <w:gridSpan w:val="2"/>
            <w:tcBorders>
              <w:top w:val="single" w:color="auto" w:sz="4" w:space="0"/>
              <w:left w:val="nil"/>
              <w:bottom w:val="single" w:color="auto" w:sz="4" w:space="0"/>
              <w:right w:val="single" w:color="auto" w:sz="4" w:space="0"/>
            </w:tcBorders>
            <w:vAlign w:val="center"/>
            <w:hideMark/>
          </w:tcPr>
          <w:p w:rsidRPr="00AA444B" w:rsidR="00AA444B" w:rsidP="00AA444B" w:rsidRDefault="00AA444B">
            <w:pPr>
              <w:jc w:val="center"/>
              <w:rPr>
                <w:rFonts w:eastAsia="Calibri"/>
                <w:sz w:val="18"/>
                <w:szCs w:val="18"/>
              </w:rPr>
            </w:pPr>
            <w:r w:rsidRPr="00AA444B">
              <w:rPr>
                <w:rFonts w:eastAsia="Calibri"/>
                <w:color w:val="BFBFBF"/>
                <w:sz w:val="18"/>
                <w:szCs w:val="18"/>
              </w:rPr>
              <w:t>İmza/</w:t>
            </w:r>
            <w:r w:rsidRPr="00AA444B">
              <w:rPr>
                <w:rFonts w:eastAsia="Calibri"/>
                <w:color w:val="BFBFBF"/>
                <w:sz w:val="18"/>
                <w:szCs w:val="18"/>
                <w:lang w:val="en-US"/>
              </w:rPr>
              <w:t>Signature</w:t>
            </w:r>
          </w:p>
        </w:tc>
      </w:tr>
      <w:tr w:rsidRPr="00AA444B" w:rsidR="00AA444B" w:rsidTr="00AA444B">
        <w:trPr>
          <w:trHeight w:val="296"/>
          <w:jc w:val="center"/>
        </w:trPr>
        <w:tc>
          <w:tcPr>
            <w:tcW w:w="9858" w:type="dxa"/>
            <w:gridSpan w:val="7"/>
            <w:tcBorders>
              <w:top w:val="single" w:color="auto" w:sz="4" w:space="0"/>
              <w:left w:val="nil"/>
              <w:bottom w:val="single" w:color="auto" w:sz="4" w:space="0"/>
              <w:right w:val="nil"/>
            </w:tcBorders>
            <w:vAlign w:val="center"/>
          </w:tcPr>
          <w:p w:rsidRPr="00AA444B" w:rsidR="00AA444B" w:rsidP="00AA444B" w:rsidRDefault="00AA444B">
            <w:pPr>
              <w:rPr>
                <w:rFonts w:eastAsia="Calibri"/>
              </w:rPr>
            </w:pPr>
          </w:p>
        </w:tc>
      </w:tr>
      <w:tr w:rsidRPr="00AA444B" w:rsidR="00AA444B" w:rsidTr="00AA444B">
        <w:trPr>
          <w:trHeight w:val="495" w:hRule="exact"/>
          <w:jc w:val="center"/>
        </w:trPr>
        <w:tc>
          <w:tcPr>
            <w:tcW w:w="203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tcPr>
          <w:p w:rsidRPr="00AA444B" w:rsidR="00AA444B" w:rsidP="00AA444B" w:rsidRDefault="00AA444B">
            <w:pPr>
              <w:rPr>
                <w:rFonts w:eastAsia="Calibri"/>
                <w:sz w:val="18"/>
                <w:szCs w:val="18"/>
              </w:rPr>
            </w:pPr>
          </w:p>
        </w:tc>
        <w:tc>
          <w:tcPr>
            <w:tcW w:w="5844"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hideMark/>
          </w:tcPr>
          <w:p w:rsidRPr="00AA444B" w:rsidR="00AA444B" w:rsidP="00AA444B" w:rsidRDefault="00AA444B">
            <w:pPr>
              <w:jc w:val="center"/>
              <w:rPr>
                <w:rFonts w:eastAsia="Calibri"/>
                <w:b/>
              </w:rPr>
            </w:pPr>
            <w:r w:rsidRPr="00AA444B">
              <w:rPr>
                <w:rFonts w:eastAsia="Calibri"/>
                <w:b/>
              </w:rPr>
              <w:t>Tez İzleme Komitesi (TİK) Üyesinin Unvanı, Adı Soyadı</w:t>
            </w:r>
          </w:p>
          <w:p w:rsidRPr="00AA444B" w:rsidR="00AA444B" w:rsidP="00AA444B" w:rsidRDefault="00AA444B">
            <w:pPr>
              <w:jc w:val="center"/>
              <w:rPr>
                <w:rFonts w:eastAsia="Calibri"/>
                <w:sz w:val="18"/>
                <w:szCs w:val="18"/>
              </w:rPr>
            </w:pPr>
            <w:r w:rsidRPr="00AA444B">
              <w:rPr>
                <w:rFonts w:eastAsia="Calibri"/>
                <w:sz w:val="18"/>
                <w:szCs w:val="18"/>
                <w:lang w:val="en-US"/>
              </w:rPr>
              <w:t>Title and Full Name of the Thesis Monitoring Committee (TMC) Member</w:t>
            </w:r>
          </w:p>
        </w:tc>
        <w:tc>
          <w:tcPr>
            <w:tcW w:w="198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AA444B" w:rsidR="00AA444B" w:rsidP="00AA444B" w:rsidRDefault="00AA444B">
            <w:pPr>
              <w:jc w:val="center"/>
              <w:rPr>
                <w:rFonts w:eastAsia="Calibri"/>
                <w:b/>
                <w:sz w:val="18"/>
                <w:szCs w:val="18"/>
              </w:rPr>
            </w:pPr>
            <w:r w:rsidRPr="00AA444B">
              <w:rPr>
                <w:rFonts w:eastAsia="Calibri"/>
                <w:b/>
                <w:sz w:val="18"/>
                <w:szCs w:val="18"/>
              </w:rPr>
              <w:t>EABD / Kurum</w:t>
            </w:r>
          </w:p>
          <w:p w:rsidRPr="00AA444B" w:rsidR="00AA444B" w:rsidP="00AA444B" w:rsidRDefault="00AA444B">
            <w:pPr>
              <w:jc w:val="center"/>
              <w:rPr>
                <w:rFonts w:eastAsia="Calibri"/>
                <w:sz w:val="18"/>
                <w:szCs w:val="18"/>
                <w:lang w:val="en-US"/>
              </w:rPr>
            </w:pPr>
            <w:r w:rsidRPr="00AA444B">
              <w:rPr>
                <w:rFonts w:eastAsia="Calibri"/>
                <w:sz w:val="18"/>
                <w:szCs w:val="18"/>
                <w:lang w:val="en-US"/>
              </w:rPr>
              <w:t>Department / Institution</w:t>
            </w:r>
          </w:p>
        </w:tc>
      </w:tr>
      <w:tr w:rsidRPr="00AA444B" w:rsidR="00AA444B" w:rsidTr="00AA444B">
        <w:trPr>
          <w:trHeight w:val="594" w:hRule="exact"/>
          <w:jc w:val="center"/>
        </w:trPr>
        <w:tc>
          <w:tcPr>
            <w:tcW w:w="203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hideMark/>
          </w:tcPr>
          <w:p w:rsidRPr="00AA444B" w:rsidR="00AA444B" w:rsidP="00AA444B" w:rsidRDefault="00AA444B">
            <w:pPr>
              <w:rPr>
                <w:rFonts w:eastAsia="Calibri"/>
                <w:b/>
                <w:sz w:val="18"/>
                <w:szCs w:val="18"/>
              </w:rPr>
            </w:pPr>
            <w:r w:rsidRPr="00AA444B">
              <w:rPr>
                <w:rFonts w:eastAsia="Calibri"/>
                <w:b/>
                <w:sz w:val="18"/>
                <w:szCs w:val="18"/>
              </w:rPr>
              <w:t>Danışman</w:t>
            </w:r>
          </w:p>
          <w:p w:rsidRPr="00AA444B" w:rsidR="00AA444B" w:rsidP="00AA444B" w:rsidRDefault="00AA444B">
            <w:pPr>
              <w:rPr>
                <w:rFonts w:eastAsia="Calibri"/>
                <w:sz w:val="18"/>
                <w:szCs w:val="18"/>
              </w:rPr>
            </w:pPr>
            <w:r w:rsidRPr="00AA444B">
              <w:rPr>
                <w:rFonts w:eastAsia="Calibri"/>
                <w:sz w:val="18"/>
                <w:szCs w:val="18"/>
                <w:lang w:val="en-US"/>
              </w:rPr>
              <w:t>Advisor</w:t>
            </w:r>
          </w:p>
        </w:tc>
        <w:tc>
          <w:tcPr>
            <w:tcW w:w="5844" w:type="dxa"/>
            <w:gridSpan w:val="3"/>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rPr>
                <w:rFonts w:eastAsia="Calibri"/>
                <w:b/>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jc w:val="center"/>
              <w:rPr>
                <w:rFonts w:eastAsia="Calibri"/>
                <w:b/>
                <w:sz w:val="18"/>
                <w:szCs w:val="18"/>
              </w:rPr>
            </w:pPr>
          </w:p>
        </w:tc>
      </w:tr>
      <w:tr w:rsidRPr="00AA444B" w:rsidR="00AA444B" w:rsidTr="00AA444B">
        <w:trPr>
          <w:trHeight w:val="594" w:hRule="exact"/>
          <w:jc w:val="center"/>
        </w:trPr>
        <w:tc>
          <w:tcPr>
            <w:tcW w:w="203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hideMark/>
          </w:tcPr>
          <w:p w:rsidRPr="00AA444B" w:rsidR="00AA444B" w:rsidP="00AA444B" w:rsidRDefault="00AA444B">
            <w:pPr>
              <w:rPr>
                <w:rFonts w:eastAsia="Calibri"/>
                <w:b/>
                <w:sz w:val="18"/>
                <w:szCs w:val="18"/>
              </w:rPr>
            </w:pPr>
            <w:r w:rsidRPr="00AA444B">
              <w:rPr>
                <w:rFonts w:eastAsia="Calibri"/>
                <w:b/>
                <w:sz w:val="18"/>
                <w:szCs w:val="18"/>
              </w:rPr>
              <w:t>Üye (EABD içinden)</w:t>
            </w:r>
          </w:p>
          <w:p w:rsidRPr="00AA444B" w:rsidR="00AA444B" w:rsidP="00AA444B" w:rsidRDefault="00AA444B">
            <w:pPr>
              <w:rPr>
                <w:rFonts w:eastAsia="Calibri"/>
                <w:sz w:val="18"/>
                <w:szCs w:val="18"/>
              </w:rPr>
            </w:pPr>
            <w:r w:rsidRPr="00AA444B">
              <w:rPr>
                <w:rFonts w:eastAsia="Calibri"/>
                <w:sz w:val="18"/>
                <w:szCs w:val="18"/>
                <w:lang w:val="en-US"/>
              </w:rPr>
              <w:t>Member (in Dept.)</w:t>
            </w:r>
          </w:p>
        </w:tc>
        <w:tc>
          <w:tcPr>
            <w:tcW w:w="5844" w:type="dxa"/>
            <w:gridSpan w:val="3"/>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rPr>
                <w:rFonts w:eastAsia="Calibri"/>
                <w:b/>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jc w:val="center"/>
              <w:rPr>
                <w:rFonts w:eastAsia="Calibri"/>
                <w:b/>
                <w:sz w:val="18"/>
                <w:szCs w:val="18"/>
              </w:rPr>
            </w:pPr>
          </w:p>
        </w:tc>
      </w:tr>
      <w:tr w:rsidRPr="00AA444B" w:rsidR="00AA444B" w:rsidTr="00AA444B">
        <w:trPr>
          <w:trHeight w:val="594" w:hRule="exact"/>
          <w:jc w:val="center"/>
        </w:trPr>
        <w:tc>
          <w:tcPr>
            <w:tcW w:w="203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hideMark/>
          </w:tcPr>
          <w:p w:rsidRPr="00AA444B" w:rsidR="00AA444B" w:rsidP="00AA444B" w:rsidRDefault="00AA444B">
            <w:pPr>
              <w:rPr>
                <w:rFonts w:eastAsia="Calibri"/>
                <w:b/>
                <w:sz w:val="18"/>
                <w:szCs w:val="18"/>
              </w:rPr>
            </w:pPr>
            <w:r w:rsidRPr="00AA444B">
              <w:rPr>
                <w:rFonts w:eastAsia="Calibri"/>
                <w:b/>
                <w:sz w:val="18"/>
                <w:szCs w:val="18"/>
              </w:rPr>
              <w:t>Üye (EABD dışından)</w:t>
            </w:r>
          </w:p>
          <w:p w:rsidRPr="00AA444B" w:rsidR="00AA444B" w:rsidP="00AA444B" w:rsidRDefault="00AA444B">
            <w:pPr>
              <w:rPr>
                <w:rFonts w:eastAsia="Calibri"/>
                <w:b/>
                <w:sz w:val="18"/>
                <w:szCs w:val="18"/>
              </w:rPr>
            </w:pPr>
            <w:r w:rsidRPr="00AA444B">
              <w:rPr>
                <w:rFonts w:eastAsia="Calibri"/>
                <w:sz w:val="18"/>
                <w:szCs w:val="18"/>
                <w:lang w:val="en-US"/>
              </w:rPr>
              <w:t>Member (out of Dept.)</w:t>
            </w:r>
          </w:p>
        </w:tc>
        <w:tc>
          <w:tcPr>
            <w:tcW w:w="5844" w:type="dxa"/>
            <w:gridSpan w:val="3"/>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rPr>
                <w:rFonts w:eastAsia="Calibri"/>
                <w:b/>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jc w:val="center"/>
              <w:rPr>
                <w:rFonts w:eastAsia="Calibri"/>
                <w:b/>
                <w:sz w:val="18"/>
                <w:szCs w:val="18"/>
              </w:rPr>
            </w:pPr>
          </w:p>
        </w:tc>
      </w:tr>
      <w:tr w:rsidRPr="00AA444B" w:rsidR="00AA444B" w:rsidTr="00AA444B">
        <w:trPr>
          <w:trHeight w:val="296"/>
          <w:jc w:val="center"/>
        </w:trPr>
        <w:tc>
          <w:tcPr>
            <w:tcW w:w="9858" w:type="dxa"/>
            <w:gridSpan w:val="7"/>
            <w:tcBorders>
              <w:top w:val="nil"/>
              <w:left w:val="nil"/>
              <w:bottom w:val="single" w:color="auto" w:sz="4" w:space="0"/>
              <w:right w:val="nil"/>
            </w:tcBorders>
            <w:vAlign w:val="center"/>
          </w:tcPr>
          <w:p w:rsidRPr="00AA444B" w:rsidR="00AA444B" w:rsidP="00AA444B" w:rsidRDefault="00AA444B">
            <w:pPr>
              <w:jc w:val="center"/>
              <w:rPr>
                <w:rFonts w:eastAsia="Calibri"/>
              </w:rPr>
            </w:pPr>
          </w:p>
        </w:tc>
      </w:tr>
      <w:tr w:rsidRPr="00AA444B" w:rsidR="00AA444B" w:rsidTr="00AA444B">
        <w:trPr>
          <w:trHeight w:val="495"/>
          <w:jc w:val="center"/>
        </w:trPr>
        <w:tc>
          <w:tcPr>
            <w:tcW w:w="9858" w:type="dxa"/>
            <w:gridSpan w:val="7"/>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jc w:val="center"/>
              <w:rPr>
                <w:rFonts w:eastAsia="Calibri"/>
                <w:b/>
              </w:rPr>
            </w:pPr>
            <w:r w:rsidRPr="00AA444B">
              <w:rPr>
                <w:rFonts w:eastAsia="Calibri"/>
                <w:b/>
              </w:rPr>
              <w:t>Enstitü Anabilim Dalı Onayı</w:t>
            </w:r>
          </w:p>
          <w:p w:rsidRPr="00AA444B" w:rsidR="00AA444B" w:rsidP="00AA444B" w:rsidRDefault="00AA444B">
            <w:pPr>
              <w:jc w:val="center"/>
              <w:rPr>
                <w:rFonts w:eastAsia="Calibri"/>
                <w:sz w:val="18"/>
                <w:szCs w:val="18"/>
                <w:lang w:val="en-US"/>
              </w:rPr>
            </w:pPr>
            <w:r w:rsidRPr="00AA444B">
              <w:rPr>
                <w:rFonts w:eastAsia="Calibri"/>
                <w:sz w:val="18"/>
                <w:szCs w:val="18"/>
                <w:lang w:val="en-US"/>
              </w:rPr>
              <w:t>Department Approval</w:t>
            </w:r>
          </w:p>
        </w:tc>
      </w:tr>
      <w:tr w:rsidRPr="00AA444B" w:rsidR="00AA444B" w:rsidTr="00AA444B">
        <w:trPr>
          <w:trHeight w:val="395" w:hRule="exact"/>
          <w:jc w:val="center"/>
        </w:trPr>
        <w:tc>
          <w:tcPr>
            <w:tcW w:w="4100" w:type="dxa"/>
            <w:gridSpan w:val="3"/>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rPr>
                <w:rFonts w:eastAsia="Calibri"/>
                <w:b/>
                <w:sz w:val="18"/>
                <w:szCs w:val="18"/>
              </w:rPr>
            </w:pPr>
            <w:r w:rsidRPr="00AA444B">
              <w:rPr>
                <w:rFonts w:eastAsia="Calibri"/>
                <w:b/>
                <w:sz w:val="18"/>
                <w:szCs w:val="18"/>
              </w:rPr>
              <w:t>Enstitü Anabilim Dalı</w:t>
            </w:r>
          </w:p>
          <w:p w:rsidRPr="00AA444B" w:rsidR="00AA444B" w:rsidP="00AA444B" w:rsidRDefault="00AA444B">
            <w:pPr>
              <w:rPr>
                <w:rFonts w:eastAsia="Calibri"/>
                <w:sz w:val="18"/>
                <w:szCs w:val="18"/>
              </w:rPr>
            </w:pPr>
            <w:r w:rsidRPr="00AA444B">
              <w:rPr>
                <w:rFonts w:eastAsia="Calibri"/>
                <w:sz w:val="18"/>
                <w:szCs w:val="18"/>
                <w:lang w:val="en-US"/>
              </w:rPr>
              <w:t>Department</w:t>
            </w:r>
          </w:p>
        </w:tc>
        <w:tc>
          <w:tcPr>
            <w:tcW w:w="5758" w:type="dxa"/>
            <w:gridSpan w:val="4"/>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rPr>
                <w:rFonts w:eastAsia="Calibri"/>
              </w:rPr>
            </w:pPr>
          </w:p>
        </w:tc>
      </w:tr>
      <w:tr w:rsidRPr="00AA444B" w:rsidR="00AA444B" w:rsidTr="00AA444B">
        <w:trPr>
          <w:trHeight w:val="395" w:hRule="exact"/>
          <w:jc w:val="center"/>
        </w:trPr>
        <w:tc>
          <w:tcPr>
            <w:tcW w:w="4100" w:type="dxa"/>
            <w:gridSpan w:val="3"/>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rPr>
                <w:rFonts w:eastAsia="Calibri"/>
                <w:b/>
                <w:sz w:val="18"/>
                <w:szCs w:val="18"/>
              </w:rPr>
            </w:pPr>
            <w:r w:rsidRPr="00AA444B">
              <w:rPr>
                <w:rFonts w:eastAsia="Calibri"/>
                <w:b/>
                <w:sz w:val="18"/>
                <w:szCs w:val="18"/>
              </w:rPr>
              <w:t>Enstitü Anabilim Dalı Başkanı: Unvanı, Adı Soyadı</w:t>
            </w:r>
          </w:p>
          <w:p w:rsidRPr="00AA444B" w:rsidR="00AA444B" w:rsidP="00AA444B" w:rsidRDefault="00AA444B">
            <w:pPr>
              <w:rPr>
                <w:rFonts w:eastAsia="Calibri"/>
                <w:sz w:val="18"/>
                <w:szCs w:val="18"/>
              </w:rPr>
            </w:pPr>
            <w:r w:rsidRPr="00AA444B">
              <w:rPr>
                <w:rFonts w:eastAsia="Calibri"/>
                <w:sz w:val="18"/>
                <w:szCs w:val="18"/>
                <w:lang w:val="en-US"/>
              </w:rPr>
              <w:t>Head of Department: Title, Full Name</w:t>
            </w:r>
          </w:p>
        </w:tc>
        <w:tc>
          <w:tcPr>
            <w:tcW w:w="5758" w:type="dxa"/>
            <w:gridSpan w:val="4"/>
            <w:tcBorders>
              <w:top w:val="single" w:color="auto" w:sz="4" w:space="0"/>
              <w:left w:val="single" w:color="auto" w:sz="4" w:space="0"/>
              <w:bottom w:val="single" w:color="auto" w:sz="4" w:space="0"/>
              <w:right w:val="single" w:color="auto" w:sz="4" w:space="0"/>
            </w:tcBorders>
            <w:vAlign w:val="center"/>
          </w:tcPr>
          <w:p w:rsidRPr="00AA444B" w:rsidR="00AA444B" w:rsidP="00AA444B" w:rsidRDefault="00AA444B">
            <w:pPr>
              <w:rPr>
                <w:rFonts w:eastAsia="Calibri"/>
              </w:rPr>
            </w:pPr>
          </w:p>
        </w:tc>
      </w:tr>
      <w:tr w:rsidRPr="00AA444B" w:rsidR="00AA444B" w:rsidTr="00AA444B">
        <w:trPr>
          <w:trHeight w:val="395" w:hRule="exact"/>
          <w:jc w:val="center"/>
        </w:trPr>
        <w:tc>
          <w:tcPr>
            <w:tcW w:w="4100" w:type="dxa"/>
            <w:gridSpan w:val="3"/>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rPr>
                <w:rFonts w:eastAsia="Calibri"/>
                <w:b/>
                <w:sz w:val="18"/>
                <w:szCs w:val="18"/>
              </w:rPr>
            </w:pPr>
            <w:r w:rsidRPr="00AA444B">
              <w:rPr>
                <w:rFonts w:eastAsia="Calibri"/>
                <w:b/>
                <w:sz w:val="18"/>
                <w:szCs w:val="18"/>
              </w:rPr>
              <w:t>Tarih / İmza</w:t>
            </w:r>
          </w:p>
          <w:p w:rsidRPr="00AA444B" w:rsidR="00AA444B" w:rsidP="00AA444B" w:rsidRDefault="00AA444B">
            <w:pPr>
              <w:rPr>
                <w:rFonts w:eastAsia="Calibri"/>
                <w:b/>
                <w:sz w:val="18"/>
                <w:szCs w:val="18"/>
              </w:rPr>
            </w:pPr>
            <w:r w:rsidRPr="00AA444B">
              <w:rPr>
                <w:rFonts w:eastAsia="Calibri"/>
                <w:sz w:val="18"/>
                <w:szCs w:val="18"/>
                <w:lang w:val="en-US"/>
              </w:rPr>
              <w:t>Date / Signature</w:t>
            </w:r>
          </w:p>
        </w:tc>
        <w:tc>
          <w:tcPr>
            <w:tcW w:w="3777" w:type="dxa"/>
            <w:gridSpan w:val="2"/>
            <w:tcBorders>
              <w:top w:val="single" w:color="auto" w:sz="4" w:space="0"/>
              <w:left w:val="single" w:color="auto" w:sz="4" w:space="0"/>
              <w:bottom w:val="single" w:color="auto" w:sz="4" w:space="0"/>
              <w:right w:val="nil"/>
            </w:tcBorders>
            <w:vAlign w:val="center"/>
          </w:tcPr>
          <w:p w:rsidRPr="00AA444B" w:rsidR="00AA444B" w:rsidP="00AA444B" w:rsidRDefault="00AA444B">
            <w:pPr>
              <w:rPr>
                <w:rFonts w:eastAsia="Calibri"/>
              </w:rPr>
            </w:pPr>
          </w:p>
        </w:tc>
        <w:tc>
          <w:tcPr>
            <w:tcW w:w="1981" w:type="dxa"/>
            <w:gridSpan w:val="2"/>
            <w:tcBorders>
              <w:top w:val="single" w:color="auto" w:sz="4" w:space="0"/>
              <w:left w:val="nil"/>
              <w:bottom w:val="single" w:color="auto" w:sz="4" w:space="0"/>
              <w:right w:val="single" w:color="auto" w:sz="4" w:space="0"/>
            </w:tcBorders>
            <w:vAlign w:val="center"/>
            <w:hideMark/>
          </w:tcPr>
          <w:p w:rsidRPr="00AA444B" w:rsidR="00AA444B" w:rsidP="00AA444B" w:rsidRDefault="00AA444B">
            <w:pPr>
              <w:jc w:val="center"/>
              <w:rPr>
                <w:rFonts w:eastAsia="Calibri"/>
                <w:sz w:val="18"/>
                <w:szCs w:val="18"/>
              </w:rPr>
            </w:pPr>
            <w:r w:rsidRPr="00AA444B">
              <w:rPr>
                <w:rFonts w:eastAsia="Calibri"/>
                <w:color w:val="BFBFBF"/>
                <w:sz w:val="18"/>
                <w:szCs w:val="18"/>
              </w:rPr>
              <w:t>İmza/</w:t>
            </w:r>
            <w:r w:rsidRPr="00AA444B">
              <w:rPr>
                <w:rFonts w:eastAsia="Calibri"/>
                <w:color w:val="BFBFBF"/>
                <w:sz w:val="18"/>
                <w:szCs w:val="18"/>
                <w:lang w:val="en-US"/>
              </w:rPr>
              <w:t>Signature</w:t>
            </w:r>
          </w:p>
        </w:tc>
      </w:tr>
      <w:tr w:rsidRPr="00AA444B" w:rsidR="00AA444B" w:rsidTr="00AA444B">
        <w:trPr>
          <w:trHeight w:val="296"/>
          <w:jc w:val="center"/>
        </w:trPr>
        <w:tc>
          <w:tcPr>
            <w:tcW w:w="9858" w:type="dxa"/>
            <w:gridSpan w:val="7"/>
            <w:tcBorders>
              <w:top w:val="nil"/>
              <w:left w:val="nil"/>
              <w:bottom w:val="single" w:color="auto" w:sz="4" w:space="0"/>
              <w:right w:val="nil"/>
            </w:tcBorders>
            <w:vAlign w:val="center"/>
          </w:tcPr>
          <w:p w:rsidRPr="00AA444B" w:rsidR="00AA444B" w:rsidP="00AA444B" w:rsidRDefault="00AA444B">
            <w:pPr>
              <w:jc w:val="center"/>
              <w:rPr>
                <w:rFonts w:eastAsia="Calibri"/>
              </w:rPr>
            </w:pPr>
          </w:p>
        </w:tc>
      </w:tr>
      <w:tr w:rsidRPr="00AA444B" w:rsidR="00AA444B" w:rsidTr="00AA444B">
        <w:trPr>
          <w:trHeight w:val="1193"/>
          <w:jc w:val="center"/>
        </w:trPr>
        <w:tc>
          <w:tcPr>
            <w:tcW w:w="9858" w:type="dxa"/>
            <w:gridSpan w:val="7"/>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numPr>
                <w:ilvl w:val="0"/>
                <w:numId w:val="29"/>
              </w:numPr>
              <w:spacing w:after="60" w:line="256" w:lineRule="auto"/>
              <w:ind w:left="227" w:hanging="227"/>
              <w:contextualSpacing/>
              <w:jc w:val="both"/>
              <w:rPr>
                <w:rFonts w:eastAsia="Calibri"/>
              </w:rPr>
            </w:pPr>
            <w:r w:rsidRPr="00AA444B">
              <w:rPr>
                <w:rFonts w:eastAsia="Calibri"/>
                <w:sz w:val="18"/>
                <w:szCs w:val="18"/>
              </w:rPr>
              <w:t>Yeterlik sınavında başarılı bulunan öğrenci için enstitü anabilim dalı başkanlığının önerisi ve enstitü yönetim kurulu onayı ile bir ay içinde bir tez izleme komitesi oluşturulur.</w:t>
            </w:r>
          </w:p>
          <w:p w:rsidRPr="00AA444B" w:rsidR="00AA444B" w:rsidP="00AA444B" w:rsidRDefault="00AA444B">
            <w:pPr>
              <w:numPr>
                <w:ilvl w:val="0"/>
                <w:numId w:val="29"/>
              </w:numPr>
              <w:spacing w:after="60" w:line="256" w:lineRule="auto"/>
              <w:ind w:left="227" w:hanging="227"/>
              <w:contextualSpacing/>
              <w:jc w:val="both"/>
              <w:rPr>
                <w:rFonts w:eastAsia="Calibri"/>
              </w:rPr>
            </w:pPr>
            <w:r w:rsidRPr="00AA444B">
              <w:rPr>
                <w:rFonts w:eastAsia="Calibri"/>
                <w:sz w:val="18"/>
                <w:szCs w:val="18"/>
              </w:rPr>
              <w:t xml:space="preserve">Tez izleme komitesi üç öğretim üyesinden oluşur. Komitede tez danışmanından başka enstitü anabilim dalı içinden ve dışından birer üye yer alır. İkinci tez danışmanının atanması durumunda ikinci tez danışmanı dilerse komite toplantılarına katılabilir. </w:t>
            </w:r>
          </w:p>
          <w:p w:rsidRPr="00AA444B" w:rsidR="00AA444B" w:rsidP="00AA444B" w:rsidRDefault="00AA444B">
            <w:pPr>
              <w:numPr>
                <w:ilvl w:val="0"/>
                <w:numId w:val="29"/>
              </w:numPr>
              <w:spacing w:after="60" w:line="256" w:lineRule="auto"/>
              <w:ind w:left="227" w:hanging="227"/>
              <w:contextualSpacing/>
              <w:jc w:val="both"/>
              <w:rPr>
                <w:rFonts w:eastAsia="Calibri"/>
                <w:sz w:val="18"/>
                <w:szCs w:val="18"/>
              </w:rPr>
            </w:pPr>
            <w:r w:rsidRPr="00AA444B">
              <w:rPr>
                <w:rFonts w:eastAsia="Calibri"/>
                <w:sz w:val="18"/>
                <w:szCs w:val="18"/>
              </w:rPr>
              <w:t>Tez izleme komitesinin kurulmasından sonraki dönemlerde, enstitü anabilim dalı başkanlığının önerisi ve enstitü yönetim kurulu onayı ile üyelerde değişiklik yapılabilir.</w:t>
            </w:r>
          </w:p>
          <w:p w:rsidRPr="00AA444B" w:rsidR="00AA444B" w:rsidP="00AA444B" w:rsidRDefault="00AA444B">
            <w:pPr>
              <w:numPr>
                <w:ilvl w:val="0"/>
                <w:numId w:val="29"/>
              </w:numPr>
              <w:spacing w:after="60" w:line="256" w:lineRule="auto"/>
              <w:ind w:left="227" w:hanging="227"/>
              <w:contextualSpacing/>
              <w:jc w:val="both"/>
              <w:rPr>
                <w:rFonts w:eastAsia="Calibri"/>
              </w:rPr>
            </w:pPr>
            <w:r w:rsidRPr="00AA444B">
              <w:rPr>
                <w:rFonts w:eastAsia="Calibri"/>
                <w:sz w:val="18"/>
                <w:szCs w:val="18"/>
              </w:rPr>
              <w:t>Doktora yeterlik sınavını başarı ile tamamlayan öğrenci, en geç altı ay içinde, yapacağı araştırmanın amacını, yöntemini ve çalışma planını kapsayan tez önerisini tez izleme komitesi önünde sözlü olarak savunur.</w:t>
            </w:r>
          </w:p>
        </w:tc>
      </w:tr>
      <w:tr w:rsidRPr="00AA444B" w:rsidR="00AA444B" w:rsidTr="00AA444B">
        <w:trPr>
          <w:trHeight w:val="1392"/>
          <w:jc w:val="center"/>
        </w:trPr>
        <w:tc>
          <w:tcPr>
            <w:tcW w:w="9858" w:type="dxa"/>
            <w:gridSpan w:val="7"/>
            <w:tcBorders>
              <w:top w:val="single" w:color="auto" w:sz="4" w:space="0"/>
              <w:left w:val="single" w:color="auto" w:sz="4" w:space="0"/>
              <w:bottom w:val="single" w:color="auto" w:sz="4" w:space="0"/>
              <w:right w:val="single" w:color="auto" w:sz="4" w:space="0"/>
            </w:tcBorders>
            <w:vAlign w:val="center"/>
            <w:hideMark/>
          </w:tcPr>
          <w:p w:rsidRPr="00AA444B" w:rsidR="00AA444B" w:rsidP="00AA444B" w:rsidRDefault="00AA444B">
            <w:pPr>
              <w:numPr>
                <w:ilvl w:val="0"/>
                <w:numId w:val="29"/>
              </w:numPr>
              <w:spacing w:after="60" w:line="256" w:lineRule="auto"/>
              <w:ind w:left="227" w:hanging="227"/>
              <w:contextualSpacing/>
              <w:jc w:val="both"/>
              <w:rPr>
                <w:rFonts w:eastAsia="Calibri"/>
                <w:sz w:val="18"/>
                <w:szCs w:val="18"/>
                <w:lang w:val="en-US"/>
              </w:rPr>
            </w:pPr>
            <w:r w:rsidRPr="00AA444B">
              <w:rPr>
                <w:rFonts w:eastAsia="Calibri"/>
                <w:sz w:val="18"/>
                <w:szCs w:val="18"/>
                <w:lang w:val="en-US"/>
              </w:rPr>
              <w:t>For the student who has been successful in the qualifying examination, a thesis monitoring committee is formed within a month with the proposal of the head of the department and approval of the institute board of directors.</w:t>
            </w:r>
          </w:p>
          <w:p w:rsidRPr="00AA444B" w:rsidR="00AA444B" w:rsidP="00AA444B" w:rsidRDefault="00AA444B">
            <w:pPr>
              <w:numPr>
                <w:ilvl w:val="0"/>
                <w:numId w:val="29"/>
              </w:numPr>
              <w:spacing w:after="60" w:line="256" w:lineRule="auto"/>
              <w:ind w:left="227" w:hanging="227"/>
              <w:contextualSpacing/>
              <w:jc w:val="both"/>
              <w:rPr>
                <w:rFonts w:eastAsia="Calibri"/>
                <w:sz w:val="18"/>
                <w:szCs w:val="18"/>
                <w:lang w:val="en-US"/>
              </w:rPr>
            </w:pPr>
            <w:r w:rsidRPr="00AA444B">
              <w:rPr>
                <w:rFonts w:eastAsia="Calibri"/>
                <w:sz w:val="18"/>
                <w:szCs w:val="18"/>
                <w:lang w:val="en-US"/>
              </w:rPr>
              <w:t>The thesis monitoring committee consists of three faculty members. In addition to the thesis advisor, there should be one member from inside the department and one from outside the department. If the second thesis advisor is appointed, the second thesis advisor may attend the committee meetings.</w:t>
            </w:r>
          </w:p>
          <w:p w:rsidRPr="00AA444B" w:rsidR="00AA444B" w:rsidP="00AA444B" w:rsidRDefault="00AA444B">
            <w:pPr>
              <w:numPr>
                <w:ilvl w:val="0"/>
                <w:numId w:val="29"/>
              </w:numPr>
              <w:spacing w:after="60" w:line="256" w:lineRule="auto"/>
              <w:ind w:left="227" w:hanging="227"/>
              <w:contextualSpacing/>
              <w:jc w:val="both"/>
              <w:rPr>
                <w:rFonts w:eastAsia="Calibri"/>
                <w:sz w:val="18"/>
                <w:szCs w:val="18"/>
                <w:lang w:val="en-US"/>
              </w:rPr>
            </w:pPr>
            <w:r w:rsidRPr="00AA444B">
              <w:rPr>
                <w:rFonts w:eastAsia="Calibri"/>
                <w:sz w:val="18"/>
                <w:szCs w:val="18"/>
                <w:lang w:val="en-US"/>
              </w:rPr>
              <w:t>Subsequent to the establishment of the thesis monitoring committee, members may be amended by the proposal of the head of department and the approval of the institute executive council.</w:t>
            </w:r>
          </w:p>
          <w:p w:rsidRPr="00AA444B" w:rsidR="00AA444B" w:rsidP="00AA444B" w:rsidRDefault="00AA444B">
            <w:pPr>
              <w:numPr>
                <w:ilvl w:val="0"/>
                <w:numId w:val="29"/>
              </w:numPr>
              <w:spacing w:after="60" w:line="256" w:lineRule="auto"/>
              <w:ind w:left="227" w:hanging="227"/>
              <w:contextualSpacing/>
              <w:jc w:val="both"/>
              <w:rPr>
                <w:rFonts w:eastAsia="Calibri"/>
                <w:sz w:val="18"/>
                <w:szCs w:val="18"/>
                <w:lang w:val="en-US"/>
              </w:rPr>
            </w:pPr>
            <w:r w:rsidRPr="00AA444B">
              <w:rPr>
                <w:rFonts w:eastAsia="Calibri"/>
                <w:sz w:val="18"/>
                <w:szCs w:val="18"/>
                <w:lang w:val="en-US"/>
              </w:rPr>
              <w:t>Successfully passing the PhD proficiency examination, the student shall, within six months, orally defend the thesis proposal, including the purpose, methodology and work plan of the research to be undertaken, in front of the thesis monitoring committee.</w:t>
            </w:r>
          </w:p>
        </w:tc>
      </w:tr>
    </w:tbl>
    <w:p w:rsidRPr="00923ECC" w:rsidR="007A2926" w:rsidP="001B4140" w:rsidRDefault="00AA444B">
      <w:r>
        <w:t xml:space="preserve"> </w:t>
      </w:r>
    </w:p>
    <w:sectPr w:rsidRPr="00923ECC" w:rsidR="007A2926" w:rsidSect="00224FD7">
      <w:footerReference r:id="R24bbc7adf3924341"/>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C7" w:rsidRDefault="00C37DC7">
      <w:r>
        <w:separator/>
      </w:r>
    </w:p>
  </w:endnote>
  <w:endnote w:type="continuationSeparator" w:id="0">
    <w:p w:rsidR="00C37DC7" w:rsidRDefault="00C3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C7" w:rsidRDefault="00C37DC7">
      <w:r>
        <w:separator/>
      </w:r>
    </w:p>
  </w:footnote>
  <w:footnote w:type="continuationSeparator" w:id="0">
    <w:p w:rsidR="00C37DC7" w:rsidRDefault="00C37DC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Fen Bilimleri Enstitüsü</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DOKTORA TEZ İZLEME KOMİTESİ (TİK) ÖNERİ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FR/FBE/21</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25.12.2013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03/31.08.2022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AA444B">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AA444B">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F923395"/>
    <w:multiLevelType w:val="hybridMultilevel"/>
    <w:tmpl w:val="40FA23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8"/>
  </w:num>
  <w:num w:numId="3">
    <w:abstractNumId w:val="9"/>
  </w:num>
  <w:num w:numId="4">
    <w:abstractNumId w:val="12"/>
  </w:num>
  <w:num w:numId="5">
    <w:abstractNumId w:val="23"/>
  </w:num>
  <w:num w:numId="6">
    <w:abstractNumId w:val="26"/>
  </w:num>
  <w:num w:numId="7">
    <w:abstractNumId w:val="5"/>
  </w:num>
  <w:num w:numId="8">
    <w:abstractNumId w:val="19"/>
  </w:num>
  <w:num w:numId="9">
    <w:abstractNumId w:val="15"/>
  </w:num>
  <w:num w:numId="10">
    <w:abstractNumId w:val="11"/>
  </w:num>
  <w:num w:numId="11">
    <w:abstractNumId w:val="21"/>
  </w:num>
  <w:num w:numId="12">
    <w:abstractNumId w:val="27"/>
  </w:num>
  <w:num w:numId="13">
    <w:abstractNumId w:val="0"/>
  </w:num>
  <w:num w:numId="14">
    <w:abstractNumId w:val="6"/>
  </w:num>
  <w:num w:numId="15">
    <w:abstractNumId w:val="17"/>
  </w:num>
  <w:num w:numId="16">
    <w:abstractNumId w:val="18"/>
  </w:num>
  <w:num w:numId="17">
    <w:abstractNumId w:val="8"/>
  </w:num>
  <w:num w:numId="18">
    <w:abstractNumId w:val="16"/>
  </w:num>
  <w:num w:numId="19">
    <w:abstractNumId w:val="22"/>
  </w:num>
  <w:num w:numId="20">
    <w:abstractNumId w:val="13"/>
  </w:num>
  <w:num w:numId="21">
    <w:abstractNumId w:val="20"/>
  </w:num>
  <w:num w:numId="22">
    <w:abstractNumId w:val="3"/>
  </w:num>
  <w:num w:numId="23">
    <w:abstractNumId w:val="7"/>
  </w:num>
  <w:num w:numId="24">
    <w:abstractNumId w:val="2"/>
  </w:num>
  <w:num w:numId="25">
    <w:abstractNumId w:val="24"/>
  </w:num>
  <w:num w:numId="26">
    <w:abstractNumId w:val="25"/>
  </w:num>
  <w:num w:numId="27">
    <w:abstractNumId w:val="14"/>
  </w:num>
  <w:num w:numId="28">
    <w:abstractNumId w:val="1"/>
  </w:num>
  <w:num w:numId="2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4B"/>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A444B"/>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37DC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AA44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6605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24bbc7adf392434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4801-BF42-4875-A1B6-AF9A4661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Template>
  <TotalTime>1</TotalTime>
  <Pages>1</Pages>
  <Words>371</Words>
  <Characters>2120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Asus-A6410</dc:creator>
  <cp:keywords/>
  <cp:lastModifiedBy>Asus-A6410</cp:lastModifiedBy>
  <cp:revision>1</cp:revision>
  <cp:lastPrinted>2018-09-24T13:03:00Z</cp:lastPrinted>
  <dcterms:created xsi:type="dcterms:W3CDTF">2022-08-29T06:53:00Z</dcterms:created>
  <dcterms:modified xsi:type="dcterms:W3CDTF">2022-08-29T06:54:00Z</dcterms:modified>
</cp:coreProperties>
</file>